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216D" w:rsidRPr="00DB0730" w:rsidP="00DB073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07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05-00059/1201/2026</w:t>
      </w:r>
    </w:p>
    <w:p w:rsidR="009B216D" w:rsidRPr="00DB0730" w:rsidP="00DB073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:rsidR="009B216D" w:rsidRPr="00DB0730" w:rsidP="00DB073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DB0730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П О С Т А Н О В Л Е Н И Е</w:t>
      </w:r>
    </w:p>
    <w:p w:rsidR="009B216D" w:rsidRPr="00DB0730" w:rsidP="00DB073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DB0730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о назначении административного наказания </w:t>
      </w:r>
    </w:p>
    <w:p w:rsidR="009B216D" w:rsidRPr="00DB0730" w:rsidP="00DB0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16D" w:rsidRPr="00DB0730" w:rsidP="00DB0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Солнечный, Сургутский район </w:t>
      </w: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22.01.2026 года</w:t>
      </w:r>
    </w:p>
    <w:p w:rsidR="009B216D" w:rsidRPr="00DB0730" w:rsidP="00DB0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ул.Строителей</w:t>
      </w: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>, 7А</w:t>
      </w:r>
    </w:p>
    <w:p w:rsidR="009B216D" w:rsidRPr="00DB0730" w:rsidP="00DB0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16D" w:rsidRPr="00DB0730" w:rsidP="00DB0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исполняя обязанности мирового судьи судебного участка № 1 Сургутского судебного района Ханты-Мансийского автономного округа – Югры по рассмотрению судебных дел, рассмотрев в открытом судебном заседании материалы дела об административном правонарушении, предусмотренном частью 4 ст. 12.15 Кодекса Российской Федерации об административных правонарушениях, в отношении: </w:t>
      </w:r>
    </w:p>
    <w:p w:rsidR="009B216D" w:rsidRPr="00DB0730" w:rsidP="00DB0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Хамидуллина</w:t>
      </w: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Евгения </w:t>
      </w: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Гаптрауфовича</w:t>
      </w: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D4498" w:rsidR="008D449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</w:p>
    <w:p w:rsidR="009B216D" w:rsidRPr="00DB0730" w:rsidP="00DB0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16D" w:rsidRPr="00DB0730" w:rsidP="00DB073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9B216D" w:rsidRPr="00DB0730" w:rsidP="00DB0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22.11.2025 года в 13 час. 27 мин. водитель </w:t>
      </w: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Хамидуллин</w:t>
      </w: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Е.Г., управляя транспортным средством </w:t>
      </w:r>
      <w:r w:rsidRPr="008D4498" w:rsidR="008D449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государственный регистрационный знак </w:t>
      </w:r>
      <w:r w:rsidRPr="008D4498" w:rsidR="008D449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адресу: 59 км автодороги «Сургут-Нижневартовск» </w:t>
      </w:r>
      <w:r w:rsidRPr="00DB0730" w:rsidR="00C65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км до </w:t>
      </w:r>
      <w:r w:rsidRPr="00DB0730" w:rsidR="00C65C64">
        <w:rPr>
          <w:rFonts w:ascii="Times New Roman" w:eastAsia="Times New Roman" w:hAnsi="Times New Roman" w:cs="Times New Roman"/>
          <w:sz w:val="24"/>
          <w:szCs w:val="24"/>
          <w:lang w:eastAsia="ru-RU"/>
        </w:rPr>
        <w:t>п.Ульт-Ягун</w:t>
      </w:r>
      <w:r w:rsidRPr="00DB0730" w:rsidR="00C65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Сургутского</w:t>
      </w: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r w:rsidR="0021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ХМАО-Югры, </w:t>
      </w: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нарушение требований пункта 1.3, 9.1.1 Правил дорожного движения РФ, совершил обгон транспортного средства</w:t>
      </w:r>
      <w:r w:rsidR="0021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4498" w:rsidR="008D449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216A3F" w:rsidR="0021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государственный регистрационный знак </w:t>
      </w:r>
      <w:r w:rsidRPr="008D4498" w:rsidR="008D449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выездом на сторону дороги, предназначенную для встречного движения транспортных средств, и возвратом на ранее занимаемую полосу движения, в зоне действия </w:t>
      </w:r>
      <w:r w:rsidRPr="00DB0730" w:rsidR="00C65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дорожного знака 3.20 «Обгон запрещен» и </w:t>
      </w:r>
      <w:r w:rsidR="0021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линии </w:t>
      </w: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горизонтальной дорожной разметки 1.1 (сплошная линия разметки), то есть совершил административное правонарушение, предусмотренное ч. 4 ст. 12.15 КоАП РФ, за исключением случаев, предусмотренных ч.3 ст.12.15 КоАП РФ.</w:t>
      </w:r>
    </w:p>
    <w:p w:rsidR="009B216D" w:rsidRPr="00DB0730" w:rsidP="00DB0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</w:t>
      </w:r>
      <w:r w:rsidRPr="00DB0730" w:rsidR="00C65C64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Хамидуллина</w:t>
      </w:r>
      <w:r w:rsidRPr="00DB0730" w:rsidR="00C65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 </w:t>
      </w: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 протокол об административном правонарушении, предусмотренном ч.4 ст.12.15 КоАП РФ.</w:t>
      </w:r>
    </w:p>
    <w:p w:rsidR="009B216D" w:rsidRPr="00DB0730" w:rsidP="00DB0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Хамидуллин</w:t>
      </w: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</w:t>
      </w: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извещенный о времени и месте рассмотрения дела, в судебное заседание не явился, ходатайств об отложении дела не заявлял. При таких обстоятельствах, судья считает возможным рассмотреть дело в отсутствие </w:t>
      </w: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Хамидуллина</w:t>
      </w: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</w:t>
      </w: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имеющимся в деле материалам.</w:t>
      </w:r>
    </w:p>
    <w:p w:rsidR="009B216D" w:rsidRPr="00DB0730" w:rsidP="00DB0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Исследовав материалы дела об административном правонарушении, прихожу к следующему.</w:t>
      </w:r>
    </w:p>
    <w:p w:rsidR="009B216D" w:rsidRPr="00DB0730" w:rsidP="00DB0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п. 1.3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№1090,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9B216D" w:rsidRPr="00DB0730" w:rsidP="00DB0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Линия горизонтальной разметки 1.1 Приложения №2 к Правилам дорожного движения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запрещен. Правилами дорожного движения установлен запрет на ее пересечение.</w:t>
      </w:r>
    </w:p>
    <w:p w:rsidR="009B216D" w:rsidRPr="00DB0730" w:rsidP="00DB07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9.1 (1) Правил дорожного движения определено, что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</w:p>
    <w:p w:rsidR="003E3CE7" w:rsidP="003E3C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4" w:anchor="/document/1305770/entry/1000" w:history="1">
        <w:r w:rsidRPr="00DB073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Правилами</w:t>
        </w:r>
      </w:hyperlink>
      <w:r w:rsidRPr="00DB0730">
        <w:rPr>
          <w:rFonts w:ascii="Times New Roman" w:hAnsi="Times New Roman" w:cs="Times New Roman"/>
          <w:sz w:val="24"/>
          <w:szCs w:val="24"/>
          <w:shd w:val="clear" w:color="auto" w:fill="FFFFFF"/>
        </w:rPr>
        <w:t> дорожного движения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прицепа, в зоне действия знака 3.20 "Обгон запрещен".</w:t>
      </w:r>
    </w:p>
    <w:p w:rsidR="009B216D" w:rsidRPr="00DB0730" w:rsidP="00DB0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B07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Движение по дороге с двусторонним движением в нарушение требований дорожных знаков, в том числе 3.20 "Обгон запрещен", когда это связано с выездом на полосу встречного движения, и (или) дорожной разметки 1.1, 1.3, 1.11 (разделяющих транспортные потоки противоположных направлений) образует объективную сторону состава административного правонарушения, предусмотренного </w:t>
      </w:r>
      <w:hyperlink r:id="rId4" w:anchor="/document/12125267/entry/121504" w:history="1">
        <w:r w:rsidRPr="00DB0730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частью 4 статьи 12.15</w:t>
        </w:r>
      </w:hyperlink>
      <w:r w:rsidRPr="00DB07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Кодекса Российской Федерации об административных правонарушениях.</w:t>
      </w:r>
    </w:p>
    <w:p w:rsidR="009B216D" w:rsidRPr="00DB0730" w:rsidP="00DB0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Административная ответственность по ч. 4 ст. 12.15 Кодекса Российской Федерации об административных правонарушениях наступает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9B216D" w:rsidRPr="00DB0730" w:rsidP="00DB0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 выезда </w:t>
      </w:r>
      <w:r w:rsidRPr="00DB0730" w:rsidR="00C65C64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Хамидуллина</w:t>
      </w:r>
      <w:r w:rsidRPr="00DB0730" w:rsidR="00C65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</w:t>
      </w: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сторону дороги, предназначенную для встречного движения транспортных средств, </w:t>
      </w:r>
      <w:r w:rsidR="007D1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зоне действия сплошной линии </w:t>
      </w: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горизонтальной </w:t>
      </w:r>
      <w:r w:rsidRPr="00DB0730" w:rsidR="00C65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дорожной </w:t>
      </w: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разметки 1.1, разделяющей транспортные потоки, в зоне действия дорожного знака 3.20 «Обгон запрещен», сомнений не вызывает. </w:t>
      </w:r>
    </w:p>
    <w:p w:rsidR="009B216D" w:rsidRPr="00DB0730" w:rsidP="00DB0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Совершение административного правонарушения и виновность </w:t>
      </w:r>
      <w:r w:rsidRPr="00DB0730" w:rsidR="00C65C64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Хамидуллина</w:t>
      </w:r>
      <w:r w:rsidRPr="00DB0730" w:rsidR="00C65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</w:t>
      </w: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протоколом об административном правонарушении 86ХМ№7</w:t>
      </w:r>
      <w:r w:rsidRPr="00DB0730" w:rsidR="00C65C64">
        <w:rPr>
          <w:rFonts w:ascii="Times New Roman" w:eastAsia="Times New Roman" w:hAnsi="Times New Roman" w:cs="Times New Roman"/>
          <w:sz w:val="24"/>
          <w:szCs w:val="24"/>
          <w:lang w:eastAsia="ru-RU"/>
        </w:rPr>
        <w:t>09844</w:t>
      </w: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DB0730" w:rsidR="00C65C64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.11.2025, схемой места административного правонарушения, проектом организации дорожного движения на автомобильной дороге на участке </w:t>
      </w:r>
      <w:r w:rsidRPr="00DB0730" w:rsidR="00C65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59 км автодороги «Сургут-Нижневартовск» 5 км до </w:t>
      </w:r>
      <w:r w:rsidRPr="00DB0730" w:rsidR="00C65C64">
        <w:rPr>
          <w:rFonts w:ascii="Times New Roman" w:eastAsia="Times New Roman" w:hAnsi="Times New Roman" w:cs="Times New Roman"/>
          <w:sz w:val="24"/>
          <w:szCs w:val="24"/>
          <w:lang w:eastAsia="ru-RU"/>
        </w:rPr>
        <w:t>п.Ульт-Ягун</w:t>
      </w:r>
      <w:r w:rsidRPr="00DB0730" w:rsidR="00C65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Сургутского района</w:t>
      </w: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объяснениями </w:t>
      </w:r>
      <w:r w:rsidRPr="00DB0730" w:rsidR="00C65C64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Хамидуллина</w:t>
      </w:r>
      <w:r w:rsidRPr="00DB0730" w:rsidR="00C65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</w:t>
      </w: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объяс</w:t>
      </w:r>
      <w:r w:rsidRPr="00DB0730" w:rsidR="00C65C6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нениями свидетеля</w:t>
      </w:r>
      <w:r w:rsidR="00386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4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6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Ф.Г.</w:t>
      </w:r>
      <w:r w:rsidRPr="00DB0730" w:rsidR="00C65C6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рапортом от 22</w:t>
      </w: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.11.2025, сведениями из информационной базы данных административной практики и другими материалами дела. </w:t>
      </w:r>
    </w:p>
    <w:p w:rsidR="009B216D" w:rsidRPr="00DB0730" w:rsidP="00DB0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DB0730" w:rsidR="00C65C64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Хамидуллина</w:t>
      </w:r>
      <w:r w:rsidRPr="00DB0730" w:rsidR="00C65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</w:t>
      </w: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судья квалифицирует по ч. 4 ст. 12.15 КоАП РФ – выезд в нарушение Правил дорожного движения на полосу, предназначенную для встречного движения.</w:t>
      </w:r>
    </w:p>
    <w:p w:rsidR="009B216D" w:rsidRPr="00DB0730" w:rsidP="00DB0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смягчающих ответственность </w:t>
      </w:r>
      <w:r w:rsidRPr="00DB0730" w:rsidR="00C65C64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Хамидуллина</w:t>
      </w:r>
      <w:r w:rsidRPr="00DB0730" w:rsidR="00C65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</w:t>
      </w: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>, мировой судья в соответствии с п. 1 ч. 1 ст. 4.2 КоАП РФ, не установил.</w:t>
      </w:r>
    </w:p>
    <w:p w:rsidR="009B216D" w:rsidRPr="00DB0730" w:rsidP="00DB0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ответственность, установленных ст.4.3 КоАП РФ, судом не установлено.</w:t>
      </w:r>
    </w:p>
    <w:p w:rsidR="009B216D" w:rsidRPr="00DB0730" w:rsidP="00DB0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исключающих производство по делу, не имеется.</w:t>
      </w:r>
    </w:p>
    <w:p w:rsidR="009B216D" w:rsidRPr="00DB0730" w:rsidP="00DB0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давности привлечения к административной ответственности, установленного ч.1 ст.4.5 КоАП РФ для данной категории дел не истекли.</w:t>
      </w:r>
    </w:p>
    <w:p w:rsidR="009B216D" w:rsidRPr="00DB0730" w:rsidP="00DB0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назначении наказания, судья руководствуется ст. 1.7. КоАП РФ, учитывает характер совершенного </w:t>
      </w:r>
      <w:r w:rsidRPr="00DB0730" w:rsidR="00C65C64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Хамидуллиным</w:t>
      </w:r>
      <w:r w:rsidRPr="00DB0730" w:rsidR="00C65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</w:t>
      </w: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правонарушения, данные о его личности, отсутствие смягчающих и отягчающих административную ответственность обстоятельств, его имущественное положение.</w:t>
      </w:r>
    </w:p>
    <w:p w:rsidR="009B216D" w:rsidRPr="00DB0730" w:rsidP="00DB0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чем, суд считает необходимым назначить </w:t>
      </w:r>
      <w:r w:rsidRPr="00DB0730" w:rsidR="00C65C64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Хамидуллину</w:t>
      </w:r>
      <w:r w:rsidRPr="00DB0730" w:rsidR="00C65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</w:t>
      </w: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наказание в виде административного штрафа, что предусмотрено санкцией ч. 4 ст. 12.15 КоАП РФ.</w:t>
      </w:r>
    </w:p>
    <w:p w:rsidR="009B216D" w:rsidRPr="00DB0730" w:rsidP="00DB0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 считает, что такое наказание будет являться разумным, справедливым и соразмерным содеянному.</w:t>
      </w:r>
    </w:p>
    <w:p w:rsidR="009B216D" w:rsidRPr="00DB0730" w:rsidP="00DB0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ст. ст. 29.9-29.11 КоАП РФ, мировой судья</w:t>
      </w:r>
    </w:p>
    <w:p w:rsidR="009B216D" w:rsidRPr="00DB0730" w:rsidP="00DB07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9B216D" w:rsidRPr="00DB0730" w:rsidP="00DB0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Хамидуллина</w:t>
      </w: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Евгения </w:t>
      </w: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Гаптрауфовича</w:t>
      </w: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ему наказание в виде административного штрафа в размере 7 500 (семи тысяч пятисот) рублей.</w:t>
      </w:r>
    </w:p>
    <w:p w:rsidR="009B216D" w:rsidRPr="00DB0730" w:rsidP="00DB0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Штраф необходимо перечислить на следующие реквизиты: номер счета получателя платежа 03100643000000018700 в РКЦ г. Ханты-Мансийска; БИК 007162163; ОКТМО 71871000; ИНН 8601010390; КПП 8601 01 001; КБК 188 116 011 230 1000 1140. Получатель: УФК по ХМАО-Югре (УМВД России по ХМАО-Югре, адрес получателя: ул. Ленина, д.55, г. Ханты-Мансийск, ХМАО-Югра, 628000). </w:t>
      </w:r>
      <w:r w:rsidRPr="003865EC">
        <w:rPr>
          <w:rFonts w:ascii="Times New Roman" w:eastAsia="Times New Roman" w:hAnsi="Times New Roman" w:cs="Times New Roman"/>
          <w:sz w:val="24"/>
          <w:szCs w:val="24"/>
          <w:lang w:eastAsia="ru-RU"/>
        </w:rPr>
        <w:t>УИН</w:t>
      </w: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65EC">
        <w:rPr>
          <w:rFonts w:ascii="Times New Roman" w:eastAsia="Times New Roman" w:hAnsi="Times New Roman" w:cs="Times New Roman"/>
          <w:sz w:val="24"/>
          <w:szCs w:val="24"/>
          <w:lang w:eastAsia="ru-RU"/>
        </w:rPr>
        <w:t>18810486250740016325.</w:t>
      </w:r>
    </w:p>
    <w:p w:rsidR="009B216D" w:rsidRPr="00DB0730" w:rsidP="00DB0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9B216D" w:rsidRPr="00DB0730" w:rsidP="00DB0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Квитанцию об оплате административного штрафа необходимо представить по адресу: ХМАО-Югра, </w:t>
      </w: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Сургутский</w:t>
      </w: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>с.п</w:t>
      </w: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Солнечный, ул. Строителей, д.7А, судебный участок № 1 Сургутского судебного района ХМАО-Югры.</w:t>
      </w:r>
    </w:p>
    <w:p w:rsidR="009B216D" w:rsidRPr="00DB0730" w:rsidP="00DB0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1 Сургутского судебного района Ханты-Мансийского автономного округа - Югры в течение 10 дней со дня вручения или получения копии постановления.      </w:t>
      </w:r>
    </w:p>
    <w:p w:rsidR="009B216D" w:rsidP="00DB0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9F3" w:rsidRPr="00DB0730" w:rsidP="00DB0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верна</w:t>
      </w:r>
    </w:p>
    <w:p w:rsidR="009B216D" w:rsidRPr="00DB0730" w:rsidP="00DB0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B07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И.А. Галбарцева</w:t>
      </w:r>
    </w:p>
    <w:p w:rsidR="009B216D" w:rsidRPr="00DB0730" w:rsidP="00DB0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16D" w:rsidRPr="00DB0730" w:rsidP="00DB0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16D" w:rsidRPr="00DB0730" w:rsidP="00DB0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59A" w:rsidRPr="00DB0730" w:rsidP="00DB0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16D"/>
    <w:rsid w:val="001D759A"/>
    <w:rsid w:val="00216A3F"/>
    <w:rsid w:val="003865EC"/>
    <w:rsid w:val="003E3CE7"/>
    <w:rsid w:val="007B59F3"/>
    <w:rsid w:val="007D1726"/>
    <w:rsid w:val="008D4498"/>
    <w:rsid w:val="009B216D"/>
    <w:rsid w:val="00C65C64"/>
    <w:rsid w:val="00DB0730"/>
    <w:rsid w:val="00E95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6F11E5C-1B28-48EE-ABB1-E634B746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1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B0730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7B5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B59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